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984E1D" w:rsidTr="00984E1D">
        <w:tc>
          <w:tcPr>
            <w:tcW w:w="4820" w:type="dxa"/>
          </w:tcPr>
          <w:p w:rsidR="00984E1D" w:rsidRDefault="00984E1D" w:rsidP="00984E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«УТВЕРЖДЕНО»</w:t>
            </w:r>
          </w:p>
          <w:p w:rsidR="00984E1D" w:rsidRDefault="00984E1D" w:rsidP="00984E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Дирекцией Фестивальных программ</w:t>
            </w:r>
          </w:p>
          <w:p w:rsidR="00984E1D" w:rsidRDefault="00984E1D" w:rsidP="00984E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Международного фестивального движения «Лаборатория творчества»</w:t>
            </w:r>
          </w:p>
          <w:p w:rsidR="00984E1D" w:rsidRDefault="00984E1D" w:rsidP="00984E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984E1D" w:rsidRDefault="00984E1D">
      <w:pPr>
        <w:suppressAutoHyphens/>
        <w:jc w:val="right"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435C86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435C86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435C86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435C86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435C86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P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984E1D" w:rsidRP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i/>
          <w:sz w:val="28"/>
        </w:rPr>
      </w:pPr>
      <w:r w:rsidRPr="00984E1D">
        <w:rPr>
          <w:rFonts w:ascii="Times New Roman" w:eastAsia="Times New Roman" w:hAnsi="Times New Roman" w:cs="Times New Roman"/>
          <w:i/>
          <w:sz w:val="28"/>
        </w:rPr>
        <w:t>о проведении</w:t>
      </w:r>
    </w:p>
    <w:p w:rsid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Международного кинотеатрального фестиваля-лаборатории</w:t>
      </w:r>
    </w:p>
    <w:p w:rsidR="00984E1D" w:rsidRP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«СВОБОДНОЕ ПРОСТРАНСТВО» 2018</w:t>
      </w:r>
    </w:p>
    <w:p w:rsidR="00984E1D" w:rsidRP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sz w:val="28"/>
        </w:rPr>
      </w:pPr>
    </w:p>
    <w:p w:rsidR="00984E1D" w:rsidRPr="00E536EE" w:rsidRDefault="00E536EE" w:rsidP="00E536EE">
      <w:pPr>
        <w:suppressAutoHyphens/>
        <w:jc w:val="center"/>
        <w:rPr>
          <w:rFonts w:ascii="Times New Roman" w:eastAsia="Times New Roman" w:hAnsi="Times New Roman" w:cs="Times New Roman"/>
          <w:b/>
        </w:rPr>
      </w:pPr>
      <w:r w:rsidRPr="00E536EE">
        <w:rPr>
          <w:rFonts w:ascii="Times New Roman" w:eastAsia="Times New Roman" w:hAnsi="Times New Roman" w:cs="Times New Roman"/>
          <w:b/>
        </w:rPr>
        <w:t>Краснодар</w:t>
      </w:r>
    </w:p>
    <w:p w:rsidR="00E536EE" w:rsidRPr="00E536EE" w:rsidRDefault="00E536EE" w:rsidP="00E536EE">
      <w:pPr>
        <w:suppressAutoHyphens/>
        <w:jc w:val="center"/>
        <w:rPr>
          <w:rFonts w:ascii="Times New Roman" w:eastAsia="Times New Roman" w:hAnsi="Times New Roman" w:cs="Times New Roman"/>
          <w:b/>
        </w:rPr>
      </w:pPr>
      <w:r w:rsidRPr="00E536EE">
        <w:rPr>
          <w:rFonts w:ascii="Times New Roman" w:eastAsia="Times New Roman" w:hAnsi="Times New Roman" w:cs="Times New Roman"/>
          <w:b/>
        </w:rPr>
        <w:t>2018</w:t>
      </w:r>
    </w:p>
    <w:p w:rsidR="00984E1D" w:rsidRDefault="00984E1D">
      <w:p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36EE" w:rsidRPr="00984E1D" w:rsidRDefault="00E536EE">
      <w:p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984E1D" w:rsidRPr="00E536EE" w:rsidRDefault="00984E1D" w:rsidP="00E536EE">
      <w:pPr>
        <w:pStyle w:val="aa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36EE">
        <w:rPr>
          <w:b/>
          <w:color w:val="000000"/>
          <w:sz w:val="27"/>
          <w:szCs w:val="27"/>
        </w:rPr>
        <w:lastRenderedPageBreak/>
        <w:t>Общие положения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84E1D" w:rsidRPr="00984E1D" w:rsidRDefault="00984E1D" w:rsidP="00984E1D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Международный кинотеатральный фестиваль-лаборатория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«СВОБОДНОЕ ПРОСТРАНСТВО»</w:t>
      </w:r>
      <w:r>
        <w:rPr>
          <w:color w:val="000000"/>
          <w:sz w:val="27"/>
          <w:szCs w:val="27"/>
        </w:rPr>
        <w:t xml:space="preserve"> (далее-Фестиваль) - уникальный проект, позволяющий молодым талантам не только продемонстрировать свои способности, но и развить свои навыки в ходе работы творческой лаборатории. </w:t>
      </w:r>
    </w:p>
    <w:p w:rsidR="00984E1D" w:rsidRDefault="00984E1D" w:rsidP="00984E1D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 уникальный симбиоз демонстрации имеющихся достижений и приобретения новых навыков и компетенций от педагогов и специалистов международного уровня. Помимо программы для участников творческих коллективов, проводится программа для руководителей культурно-досуговых формирований. По итогам участия, в которых все участники получают сертификаты. </w:t>
      </w:r>
    </w:p>
    <w:p w:rsidR="00984E1D" w:rsidRDefault="00984E1D" w:rsidP="00984E1D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программе работы творческих площадок принимают участие профессиональные педагоги, представители культурного сообщества России и стран СНГ, эксперты в области кино и театра.</w:t>
      </w:r>
    </w:p>
    <w:p w:rsidR="00984E1D" w:rsidRDefault="00984E1D" w:rsidP="00984E1D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состав жюри входят</w:t>
      </w:r>
      <w:r w:rsidRPr="00984E1D">
        <w:rPr>
          <w:color w:val="000000"/>
          <w:sz w:val="27"/>
          <w:szCs w:val="27"/>
        </w:rPr>
        <w:t xml:space="preserve"> ведущие специалисты </w:t>
      </w:r>
      <w:r>
        <w:rPr>
          <w:color w:val="000000"/>
          <w:sz w:val="27"/>
          <w:szCs w:val="27"/>
        </w:rPr>
        <w:t>ФГБОУ «Школа-студия</w:t>
      </w:r>
      <w:r w:rsidRPr="00984E1D">
        <w:rPr>
          <w:color w:val="000000"/>
          <w:sz w:val="27"/>
          <w:szCs w:val="27"/>
        </w:rPr>
        <w:t xml:space="preserve"> МХАТ</w:t>
      </w:r>
      <w:r>
        <w:rPr>
          <w:color w:val="000000"/>
          <w:sz w:val="27"/>
          <w:szCs w:val="27"/>
        </w:rPr>
        <w:t>»</w:t>
      </w:r>
      <w:r w:rsidRPr="00984E1D">
        <w:rPr>
          <w:color w:val="000000"/>
          <w:sz w:val="27"/>
          <w:szCs w:val="27"/>
        </w:rPr>
        <w:t>, ВГИК</w:t>
      </w:r>
      <w:r>
        <w:rPr>
          <w:color w:val="000000"/>
          <w:sz w:val="27"/>
          <w:szCs w:val="27"/>
        </w:rPr>
        <w:t xml:space="preserve"> им. С.А. Герасимова</w:t>
      </w:r>
      <w:r w:rsidRPr="00984E1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ВТУ им. Щепкина</w:t>
      </w:r>
      <w:r w:rsidRPr="00984E1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ТИ им. Б. </w:t>
      </w:r>
      <w:proofErr w:type="gramStart"/>
      <w:r>
        <w:rPr>
          <w:color w:val="000000"/>
          <w:sz w:val="27"/>
          <w:szCs w:val="27"/>
        </w:rPr>
        <w:t>Щукина  РАТИ</w:t>
      </w:r>
      <w:proofErr w:type="gramEnd"/>
      <w:r>
        <w:rPr>
          <w:color w:val="000000"/>
          <w:sz w:val="27"/>
          <w:szCs w:val="27"/>
        </w:rPr>
        <w:t xml:space="preserve"> (</w:t>
      </w:r>
      <w:r w:rsidRPr="00984E1D">
        <w:rPr>
          <w:color w:val="000000"/>
          <w:sz w:val="27"/>
          <w:szCs w:val="27"/>
        </w:rPr>
        <w:t>ГИТИС</w:t>
      </w:r>
      <w:r>
        <w:rPr>
          <w:color w:val="000000"/>
          <w:sz w:val="27"/>
          <w:szCs w:val="27"/>
        </w:rPr>
        <w:t>)</w:t>
      </w:r>
      <w:r w:rsidRPr="00984E1D">
        <w:rPr>
          <w:color w:val="000000"/>
          <w:sz w:val="27"/>
          <w:szCs w:val="27"/>
        </w:rPr>
        <w:t xml:space="preserve">, заслуженные деятели искусства России. </w:t>
      </w:r>
    </w:p>
    <w:p w:rsidR="00984E1D" w:rsidRDefault="00984E1D" w:rsidP="00984E1D">
      <w:pPr>
        <w:pStyle w:val="aa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</w:p>
    <w:p w:rsidR="00984E1D" w:rsidRPr="00984E1D" w:rsidRDefault="00984E1D" w:rsidP="00984E1D">
      <w:pPr>
        <w:pStyle w:val="a8"/>
        <w:numPr>
          <w:ilvl w:val="0"/>
          <w:numId w:val="3"/>
        </w:numPr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84E1D">
        <w:rPr>
          <w:rFonts w:ascii="Times New Roman" w:eastAsia="Times New Roman" w:hAnsi="Times New Roman" w:cs="Times New Roman"/>
          <w:b/>
          <w:color w:val="000000"/>
          <w:sz w:val="28"/>
        </w:rPr>
        <w:t>Основные цели и задачи Фестиваля:</w:t>
      </w:r>
    </w:p>
    <w:p w:rsidR="00984E1D" w:rsidRDefault="00984E1D" w:rsidP="00984E1D">
      <w:pPr>
        <w:suppressAutoHyphens/>
        <w:rPr>
          <w:rFonts w:ascii="Times New Roman" w:eastAsia="Times New Roman" w:hAnsi="Times New Roman" w:cs="Times New Roman"/>
          <w:color w:val="000000"/>
          <w:sz w:val="28"/>
        </w:rPr>
      </w:pPr>
    </w:p>
    <w:p w:rsidR="00984E1D" w:rsidRDefault="00984E1D" w:rsidP="00984E1D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создание условия для творческого роста коллективов и отдельных исполнителей, повышение профессионального уровня педагогов и режиссеров,</w:t>
      </w:r>
    </w:p>
    <w:p w:rsidR="00984E1D" w:rsidRDefault="00984E1D" w:rsidP="00984E1D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интеграция молодежных проектов в единое международное культурное пространство,</w:t>
      </w:r>
    </w:p>
    <w:p w:rsidR="00984E1D" w:rsidRDefault="00984E1D" w:rsidP="00984E1D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развитие личности и социализация ребенка через творчество;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обмен опытом творческой работы представителей различных театральных коллективов и школ,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сохранения и приумножение традиций русской театральной школы;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поиск и развитие новых форм, направлений в современном театральном искусстве,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выявление и поддержка талантливых и перспективных исполнителей. </w:t>
      </w:r>
    </w:p>
    <w:p w:rsidR="00984E1D" w:rsidRDefault="00984E1D" w:rsidP="00984E1D">
      <w:pPr>
        <w:suppressAutoHyphens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84E1D" w:rsidRDefault="00984E1D" w:rsidP="00984E1D">
      <w:pPr>
        <w:pStyle w:val="a8"/>
        <w:numPr>
          <w:ilvl w:val="0"/>
          <w:numId w:val="3"/>
        </w:num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84E1D">
        <w:rPr>
          <w:rFonts w:ascii="Times New Roman" w:eastAsia="Times New Roman" w:hAnsi="Times New Roman" w:cs="Times New Roman"/>
          <w:b/>
          <w:color w:val="000000"/>
          <w:sz w:val="28"/>
        </w:rPr>
        <w:t>Порядок, сроки и место проведения Фестиваля:</w:t>
      </w:r>
    </w:p>
    <w:p w:rsidR="00984E1D" w:rsidRPr="00984E1D" w:rsidRDefault="00984E1D" w:rsidP="00984E1D">
      <w:pPr>
        <w:suppressAutoHyphens/>
        <w:ind w:left="36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 xml:space="preserve">3.1. </w:t>
      </w:r>
      <w:r w:rsidRPr="00984E1D">
        <w:rPr>
          <w:b/>
          <w:color w:val="000000"/>
          <w:sz w:val="28"/>
          <w:u w:val="single"/>
        </w:rPr>
        <w:t xml:space="preserve">Заочный этап: 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u w:val="single"/>
        </w:rPr>
      </w:pPr>
      <w:r>
        <w:rPr>
          <w:color w:val="000000"/>
          <w:sz w:val="28"/>
        </w:rPr>
        <w:t>3.1.1. В период с 15 июля по 1октября 2018 г. дирекция Фестиваля принимает заявки на участие установленного образца</w:t>
      </w:r>
      <w:r w:rsidRPr="00984E1D">
        <w:rPr>
          <w:color w:val="000000"/>
          <w:sz w:val="28"/>
          <w:vertAlign w:val="superscript"/>
        </w:rPr>
        <w:t>*</w:t>
      </w:r>
      <w:r>
        <w:rPr>
          <w:color w:val="000000"/>
          <w:sz w:val="28"/>
        </w:rPr>
        <w:t xml:space="preserve">. 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3.1.2.По итогам заочного этапа отбирается пул участников для прохождения Очного этапа.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3.1.3. В программу Очного смотра зачисляются только те коллективы, которые: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получили официальное приглашение от организаторов,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оплатили организационные взносы</w:t>
      </w:r>
      <w:r w:rsidRPr="00984E1D">
        <w:rPr>
          <w:color w:val="000000"/>
          <w:sz w:val="28"/>
          <w:vertAlign w:val="superscript"/>
        </w:rPr>
        <w:t>**</w:t>
      </w:r>
    </w:p>
    <w:p w:rsidR="00984E1D" w:rsidRPr="00984E1D" w:rsidRDefault="00984E1D" w:rsidP="00984E1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84E1D">
        <w:rPr>
          <w:rFonts w:ascii="Times New Roman" w:hAnsi="Times New Roman" w:cs="Times New Roman"/>
          <w:b/>
          <w:sz w:val="28"/>
          <w:szCs w:val="28"/>
        </w:rPr>
        <w:t>*</w:t>
      </w:r>
      <w:r w:rsidRPr="00984E1D">
        <w:rPr>
          <w:rFonts w:ascii="Times New Roman" w:hAnsi="Times New Roman" w:cs="Times New Roman"/>
          <w:sz w:val="28"/>
          <w:szCs w:val="28"/>
        </w:rPr>
        <w:t>прием заявок осуществляется строго в сроки, обозначенные в данном Положении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hAnsi="Times New Roman" w:cs="Times New Roman"/>
          <w:sz w:val="28"/>
          <w:szCs w:val="28"/>
        </w:rPr>
        <w:t>р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асчет организационного взноса осуществляется арт-менеджером фестиваля на основании </w:t>
      </w:r>
      <w:r w:rsidRPr="00984E1D">
        <w:rPr>
          <w:rFonts w:ascii="Times New Roman" w:hAnsi="Times New Roman" w:cs="Times New Roman"/>
          <w:sz w:val="28"/>
          <w:szCs w:val="28"/>
        </w:rPr>
        <w:t>заявки на у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частие.</w:t>
      </w:r>
    </w:p>
    <w:p w:rsidR="00984E1D" w:rsidRPr="00984E1D" w:rsidRDefault="00984E1D" w:rsidP="00984E1D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 xml:space="preserve">3.2. </w:t>
      </w:r>
      <w:r w:rsidRPr="00984E1D">
        <w:rPr>
          <w:b/>
          <w:color w:val="000000"/>
          <w:sz w:val="28"/>
          <w:u w:val="single"/>
        </w:rPr>
        <w:t>Очный этап:</w:t>
      </w: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3.2.1. Очный этап носит комплексный характер (творческая лаборатория) и включает в себя конкурсную программу, серию мастер-классов, дискуссионную площадку и лектории. </w:t>
      </w: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3.2.2. Подтверждая свое участие во втором этапе, участник (коллектив, руководитель) дает свое согласие на участие во </w:t>
      </w:r>
      <w:r w:rsidRPr="00984E1D">
        <w:rPr>
          <w:b/>
          <w:color w:val="000000"/>
          <w:sz w:val="28"/>
        </w:rPr>
        <w:t>всей</w:t>
      </w:r>
      <w:r>
        <w:rPr>
          <w:color w:val="000000"/>
          <w:sz w:val="28"/>
        </w:rPr>
        <w:t xml:space="preserve"> комплексной программе. </w:t>
      </w: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3.2.3. Сертификаты выдаются исключительно по итогу прохождения </w:t>
      </w:r>
      <w:r w:rsidRPr="00984E1D">
        <w:rPr>
          <w:b/>
          <w:color w:val="000000"/>
          <w:sz w:val="28"/>
        </w:rPr>
        <w:t>всех</w:t>
      </w:r>
      <w:r>
        <w:rPr>
          <w:color w:val="000000"/>
          <w:sz w:val="28"/>
        </w:rPr>
        <w:t xml:space="preserve"> активностей Фестиваля. </w:t>
      </w: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3.2.4. Коллектив, игнорирующий основную программу может быть дисквалифицирован по решению организаторов.</w:t>
      </w: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3.2.5.Очный этап проходит с 29 октября по 5 ноября 2018 г. </w:t>
      </w:r>
    </w:p>
    <w:p w:rsidR="00984E1D" w:rsidRPr="00984E1D" w:rsidRDefault="00984E1D" w:rsidP="00984E1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84E1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3.3.Место проведения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Pr="00984E1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984E1D" w:rsidRPr="00984E1D" w:rsidRDefault="00984E1D" w:rsidP="00984E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984E1D">
        <w:rPr>
          <w:rFonts w:ascii="Times New Roman" w:hAnsi="Times New Roman" w:cs="Times New Roman"/>
          <w:color w:val="000000"/>
          <w:sz w:val="28"/>
          <w:szCs w:val="28"/>
        </w:rPr>
        <w:t xml:space="preserve">Вся программа отбора проходит на базе санатория «Жемчужина моря» </w:t>
      </w:r>
      <w:r w:rsidRPr="00984E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Краснодарский край, </w:t>
      </w:r>
      <w:proofErr w:type="spellStart"/>
      <w:r w:rsidRPr="00984E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Геленджикский</w:t>
      </w:r>
      <w:proofErr w:type="spellEnd"/>
      <w:r w:rsidRPr="00984E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р-он, п. Кабардинка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984E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http://pearl-sea.ru/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4E1D">
        <w:rPr>
          <w:b/>
          <w:i/>
          <w:color w:val="000000"/>
          <w:sz w:val="28"/>
          <w:szCs w:val="28"/>
        </w:rPr>
        <w:t>*</w:t>
      </w:r>
      <w:r w:rsidRPr="00984E1D">
        <w:rPr>
          <w:color w:val="000000"/>
          <w:sz w:val="28"/>
          <w:szCs w:val="28"/>
        </w:rPr>
        <w:t>современный санаторный комплекс «Жемчужина моря» уютно расположился в огромном вечнозеленом хвойном парке в самом центре п. Кабардинка. Здесь каждый найдет то, что ему нужно! Инфраструктура позволяет наслаждаться отдыхом на популярном курортном месте и одновременно восстанавливать здоровье</w:t>
      </w:r>
    </w:p>
    <w:p w:rsidR="00984E1D" w:rsidRPr="00984E1D" w:rsidRDefault="00984E1D" w:rsidP="00984E1D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984E1D" w:rsidRPr="00984E1D" w:rsidRDefault="00984E1D" w:rsidP="00984E1D">
      <w:pPr>
        <w:suppressAutoHyphens/>
        <w:rPr>
          <w:rFonts w:ascii="Times New Roman" w:eastAsia="Times New Roman" w:hAnsi="Times New Roman" w:cs="Times New Roman"/>
          <w:b/>
          <w:sz w:val="28"/>
          <w:u w:val="single"/>
        </w:rPr>
      </w:pPr>
      <w:r w:rsidRPr="00984E1D">
        <w:rPr>
          <w:rFonts w:ascii="Times New Roman" w:eastAsia="Times New Roman" w:hAnsi="Times New Roman" w:cs="Times New Roman"/>
          <w:b/>
          <w:sz w:val="28"/>
          <w:u w:val="single"/>
        </w:rPr>
        <w:t>Программа Фестиваля: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 торжественные Церемонии открытия и закрытия Фестиваля;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 конкурсные просмотры спектаклей любительских театров;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 мастер-классы по театральным дисциплинам ведущих педагогов театральных вузов Москвы;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 творческая лаборатория для режиссеров и руководителей любительских театров с обсуждением просмотренных спектаклей;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 культурная программа фестиваля.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4 ноября состоится торжественное закрытие Фестиваля, вручение наград и сертификатов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5 ноября – выезд коллективов из санатория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*</w:t>
      </w:r>
      <w:r>
        <w:rPr>
          <w:rFonts w:ascii="Times New Roman" w:eastAsia="Times New Roman" w:hAnsi="Times New Roman" w:cs="Times New Roman"/>
          <w:sz w:val="28"/>
        </w:rPr>
        <w:t>подробная программа Фестиваля формируется после проведения Заочного этапа. Ознакомиться с ней можно в момент подписания договора</w:t>
      </w:r>
    </w:p>
    <w:p w:rsidR="00984E1D" w:rsidRPr="00984E1D" w:rsidRDefault="00984E1D" w:rsidP="00984E1D">
      <w:pPr>
        <w:suppressAutoHyphens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984E1D" w:rsidRDefault="00984E1D" w:rsidP="00984E1D">
      <w:pPr>
        <w:pStyle w:val="aa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84E1D">
        <w:rPr>
          <w:b/>
          <w:color w:val="000000"/>
          <w:sz w:val="27"/>
          <w:szCs w:val="27"/>
        </w:rPr>
        <w:t>Условия участия в Фестивале:</w:t>
      </w:r>
    </w:p>
    <w:p w:rsidR="00984E1D" w:rsidRPr="00984E1D" w:rsidRDefault="00984E1D" w:rsidP="00984E1D">
      <w:pPr>
        <w:pStyle w:val="aa"/>
        <w:spacing w:before="0" w:beforeAutospacing="0" w:after="0" w:afterAutospacing="0"/>
        <w:ind w:left="720"/>
        <w:rPr>
          <w:b/>
          <w:color w:val="000000"/>
          <w:sz w:val="27"/>
          <w:szCs w:val="27"/>
        </w:rPr>
      </w:pP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4.1. </w:t>
      </w:r>
      <w:r w:rsidRPr="00984E1D">
        <w:rPr>
          <w:color w:val="000000"/>
          <w:sz w:val="27"/>
          <w:szCs w:val="27"/>
        </w:rPr>
        <w:t>К участию в Фестивале приглашаются</w:t>
      </w:r>
      <w:r>
        <w:rPr>
          <w:color w:val="000000"/>
          <w:sz w:val="27"/>
          <w:szCs w:val="27"/>
        </w:rPr>
        <w:t>:</w:t>
      </w:r>
      <w:r w:rsidRPr="00984E1D">
        <w:rPr>
          <w:rFonts w:ascii="Arial" w:hAnsi="Arial" w:cs="Arial"/>
          <w:color w:val="000000"/>
        </w:rPr>
        <w:t xml:space="preserve"> 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киношколы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т</w:t>
      </w:r>
      <w:r w:rsidRPr="00984E1D">
        <w:rPr>
          <w:color w:val="000000"/>
          <w:sz w:val="27"/>
          <w:szCs w:val="27"/>
        </w:rPr>
        <w:t>еатральные студии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театральные школы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любительские театры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организованные группы любителей театрального творчества.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коллективы, занимающиеся ораторским искусством.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выпускные спектакли (творческих ВУЗов, училищ и колледжей культуры).</w:t>
      </w:r>
    </w:p>
    <w:p w:rsid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</w:t>
      </w:r>
      <w:r w:rsidRPr="00984E1D">
        <w:rPr>
          <w:color w:val="000000"/>
          <w:sz w:val="27"/>
          <w:szCs w:val="27"/>
        </w:rPr>
        <w:t>Номинации</w:t>
      </w:r>
      <w:r>
        <w:rPr>
          <w:color w:val="000000"/>
          <w:sz w:val="27"/>
          <w:szCs w:val="27"/>
        </w:rPr>
        <w:t xml:space="preserve"> по направлениям</w:t>
      </w:r>
      <w:r w:rsidRPr="00984E1D">
        <w:rPr>
          <w:color w:val="000000"/>
          <w:sz w:val="27"/>
          <w:szCs w:val="27"/>
        </w:rPr>
        <w:t>: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 xml:space="preserve">- драматический театр 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художественное слово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84E1D">
        <w:rPr>
          <w:color w:val="000000"/>
          <w:sz w:val="27"/>
          <w:szCs w:val="27"/>
        </w:rPr>
        <w:t>- короткометражное кино</w:t>
      </w:r>
    </w:p>
    <w:p w:rsidR="00984E1D" w:rsidRPr="00984E1D" w:rsidRDefault="00984E1D" w:rsidP="00984E1D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4.3.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Возрастные категории: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ладший состав (до 11 лет);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редний состав (от 12 до 16 лет);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тарший состав (от 17 лет);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мешанные группы;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туденческие спектакли.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4.4.Категории для номинации «Художественное слово»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4.4.1.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соло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ансамбль (разделяются на дуэт, трио, квартет и др.)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4.4.2.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Возрастные категории: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1 возрастная категория: 6-9 лет,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2 возрастная категория: 10-12 лет,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3 возрастная категория: старше 13-16 лет,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4 возрастная категория: старше 17 лет.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Default="00984E1D" w:rsidP="00984E1D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 Фестиваля</w:t>
      </w:r>
    </w:p>
    <w:p w:rsidR="00984E1D" w:rsidRPr="00984E1D" w:rsidRDefault="00984E1D" w:rsidP="00984E1D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Д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ля подачи заявки на участ</w:t>
      </w:r>
      <w:r>
        <w:rPr>
          <w:rFonts w:ascii="Times New Roman" w:eastAsia="Times New Roman" w:hAnsi="Times New Roman" w:cs="Times New Roman"/>
          <w:sz w:val="28"/>
          <w:szCs w:val="28"/>
        </w:rPr>
        <w:t>ие в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естивале необходимо до 01 октября 2018 года направить на электронный адрес tlaboratoriya@bk.ru анкету-заявку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сопроводительный материал, согласно требованиям номинации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В коллективе каждой возрастной категории допускается наличие до 30% участников младше или старше указанных возрастных рамок. Например, в коллективе участвующем в номинации младшей возрастной категории может быть до 30% состава младше 7 лет или старше 10 лет.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Участие в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естивале подразумевает участие в одной номинации, одной возрастной категории, одной групповой категории.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5.4.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Репетиции и выступления проходят строго согласно расписанию, п</w:t>
      </w:r>
      <w:r>
        <w:rPr>
          <w:rFonts w:ascii="Times New Roman" w:eastAsia="Times New Roman" w:hAnsi="Times New Roman" w:cs="Times New Roman"/>
          <w:sz w:val="28"/>
          <w:szCs w:val="28"/>
        </w:rPr>
        <w:t>редоставленному организаторами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естиваля. Изменения по репертуару принимаются не позднее, чем за 14 дней до начала фестивального тура, путём письмен</w:t>
      </w:r>
      <w:r>
        <w:rPr>
          <w:rFonts w:ascii="Times New Roman" w:eastAsia="Times New Roman" w:hAnsi="Times New Roman" w:cs="Times New Roman"/>
          <w:sz w:val="28"/>
          <w:szCs w:val="28"/>
        </w:rPr>
        <w:t>ного уведомления арт-менеджера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естиваля.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Коллективы самостоятельно решают вопрос с реквизитом.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5.6.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использования проектора и экрана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обязательно указать в примечаниях к заявке. О возможности использования данной аппаратуры с руководителем свяжется менеджер по программе.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5.7</w:t>
      </w:r>
      <w:r w:rsidRPr="00984E1D">
        <w:rPr>
          <w:rFonts w:ascii="Times New Roman" w:eastAsia="Times New Roman" w:hAnsi="Times New Roman" w:cs="Times New Roman"/>
          <w:sz w:val="28"/>
          <w:szCs w:val="28"/>
          <w:u w:val="single"/>
        </w:rPr>
        <w:t>. Номинация «Драматический театр»: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5.7.1. К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аждый коллектив может представить до 2-х спектаклей в разных возрастных категориях.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5.7.2. К заявке в обязательном порядке прикрепляется видео спектакля (соответствующее тому, которое выдвигается на конкурс). 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5.7.3. Длительность спектакля не должна превышать 90 минут. 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5.7.4.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Театрам, представляющим спектакли по собственным пьесам или инсценировкам, необходимо приложить к заявке и видеозаписи текст пьесы или инсценировки.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5.7.5.Для участия в очном смотре (в случае получения приглашения) необходимо подготовить 10 программок спектакля.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5.8. </w:t>
      </w:r>
      <w:r w:rsidRPr="00984E1D">
        <w:rPr>
          <w:rFonts w:ascii="Times New Roman" w:eastAsia="Times New Roman" w:hAnsi="Times New Roman" w:cs="Times New Roman"/>
          <w:sz w:val="28"/>
          <w:szCs w:val="28"/>
          <w:u w:val="single"/>
        </w:rPr>
        <w:t>«Номинация «Художественное слово»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.1. Участники фестиваля исполняют поэтические,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прозаические,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драматические произведения отечественных и зарубежных авторов </w:t>
      </w:r>
      <w:proofErr w:type="gramStart"/>
      <w:r w:rsidRPr="00984E1D"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условии большого объема произведения необходимо выбрать отрывок) по своему выбору. Возможно исполнение произведений собственного сочинения. 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5.8.2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.Исполняемое произведение должно быть выучено наизусть. </w:t>
      </w:r>
      <w:r>
        <w:rPr>
          <w:rFonts w:ascii="Times New Roman" w:eastAsia="Times New Roman" w:hAnsi="Times New Roman" w:cs="Times New Roman"/>
          <w:sz w:val="28"/>
          <w:szCs w:val="28"/>
        </w:rPr>
        <w:t>5.8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.3.Регламент одного выступления – не более 5 мин.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5.8.4.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Литературно-музыкальная композиция – не более 20 мин.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  <w:u w:val="single"/>
        </w:rPr>
        <w:t>. Номинация «Короткометражное кино»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5.9.1.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К заявке в номинации «Короткометражное кино» в обязательном порядке прикрепляется фильм-конкурсант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К участию допускаются фильмы следующих жанров: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фантастика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фентези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научная фантастика, триллер, драма, комедия, 5.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.3. Фильм должен быт</w:t>
      </w:r>
      <w:r>
        <w:rPr>
          <w:rFonts w:ascii="Times New Roman" w:eastAsia="Times New Roman" w:hAnsi="Times New Roman" w:cs="Times New Roman"/>
          <w:sz w:val="28"/>
          <w:szCs w:val="28"/>
        </w:rPr>
        <w:t>ь максимально кинематографичным.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.4. Фильм должен обладать оригинальным сценарием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.5. Без учёта титров, фильм должен длиться не более 15 </w:t>
      </w:r>
      <w:r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.6. При демонстрации в работе табачной продукции необходимо перед началом фильма обеспечить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о вреде курения.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Предупреждение о вреде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курения является частью титров.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.7. Музыкальное сопровождение фильма не должно быть защищено авторскими правами. 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.8. Весь саундтрек фильма должен быть составлен с помощью ресурсов специальных сайтов с музыкой, свободной для распространения.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.9. На Конкурс не принимаются фильмы рекламного характера, оскорбляющие достоинство и чувства других людей, не соответствующие условиям проведения Фестиваля.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.10. На конкурс не принимаются работы, находящиеся в свободном доступе в Интернет-ресурсах.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.11. В каждой конкурсной работе обязательно должен быть указан возрастной рейтинг картины.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  <w:u w:val="single"/>
        </w:rPr>
        <w:t>К экспертному отбору не допускаются театральные коллективы и киношколы: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не предоставившие видеозапись спектакля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(театр), короткометражного фильма(киношкола),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подавшие анкеты-заявки позднее установленного срока,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не полностью оформившие анкеты-заявки,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не предоставившие тексты авторских пьес,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- не предоставившие тексты переводов на русский язык пьес, представленных на </w:t>
      </w:r>
      <w:r>
        <w:rPr>
          <w:rFonts w:ascii="Times New Roman" w:eastAsia="Times New Roman" w:hAnsi="Times New Roman" w:cs="Times New Roman"/>
          <w:sz w:val="28"/>
          <w:szCs w:val="28"/>
        </w:rPr>
        <w:t>национальном языке,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нарушившие регламент максимальной продолжительности конкурсной работы 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E1D" w:rsidRDefault="00984E1D" w:rsidP="00984E1D">
      <w:pPr>
        <w:pStyle w:val="ac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Руководство Фестиваля:</w:t>
      </w:r>
    </w:p>
    <w:p w:rsidR="00984E1D" w:rsidRDefault="00984E1D" w:rsidP="00984E1D">
      <w:pPr>
        <w:pStyle w:val="ac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Руководс</w:t>
      </w:r>
      <w:r>
        <w:rPr>
          <w:rFonts w:ascii="Times New Roman" w:eastAsia="Times New Roman" w:hAnsi="Times New Roman" w:cs="Times New Roman"/>
          <w:sz w:val="28"/>
          <w:szCs w:val="28"/>
        </w:rPr>
        <w:t>тво организацией и проведением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естиваля осуществляет Оргкомитет.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6.1.2.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Функции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>Оргкомитета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утверждение плана мероприятий, связанных с 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изацией и проведением Фестиваля,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координа</w:t>
      </w:r>
      <w:r>
        <w:rPr>
          <w:rFonts w:ascii="Times New Roman" w:eastAsia="Times New Roman" w:hAnsi="Times New Roman" w:cs="Times New Roman"/>
          <w:sz w:val="28"/>
          <w:szCs w:val="28"/>
        </w:rPr>
        <w:t>ция проведения этапов Фестиваля,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утверждение состава жюри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естиваля;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принятие и ра</w:t>
      </w:r>
      <w:r>
        <w:rPr>
          <w:rFonts w:ascii="Times New Roman" w:eastAsia="Times New Roman" w:hAnsi="Times New Roman" w:cs="Times New Roman"/>
          <w:sz w:val="28"/>
          <w:szCs w:val="28"/>
        </w:rPr>
        <w:t>ссмотрение заявок на участие в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eastAsia="Times New Roman" w:hAnsi="Times New Roman" w:cs="Times New Roman"/>
          <w:sz w:val="28"/>
          <w:szCs w:val="28"/>
        </w:rPr>
        <w:t>от организаций и физических лиц,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</w:rPr>
        <w:t>ределение победителей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sz w:val="28"/>
          <w:szCs w:val="28"/>
        </w:rPr>
        <w:t>валя,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утверждение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граммы и сценария гала-концерта,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утверждение наград (пр</w:t>
      </w:r>
      <w:r>
        <w:rPr>
          <w:rFonts w:ascii="Times New Roman" w:eastAsia="Times New Roman" w:hAnsi="Times New Roman" w:cs="Times New Roman"/>
          <w:sz w:val="28"/>
          <w:szCs w:val="28"/>
        </w:rPr>
        <w:t>изов) для победителей фестиваля,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исполнения настоящего Положения;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6.2. Жюри фестиваля.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фестиваля   и подведения его итогов создается компетентное жюри, в состав которого входят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представители организаторов Фестиваля и известные деятели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культуры и искусства.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6.2.2. Функции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предварительный просмотр и отбор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участников,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утверждение списка победителей в номинациях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естиваля;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утверждение </w:t>
      </w:r>
      <w:r>
        <w:rPr>
          <w:rFonts w:ascii="Times New Roman" w:eastAsia="Times New Roman" w:hAnsi="Times New Roman" w:cs="Times New Roman"/>
          <w:sz w:val="28"/>
          <w:szCs w:val="28"/>
        </w:rPr>
        <w:t>списка поощрений за участие в Ф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естивале.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В рамках Фестиваля функционирует </w:t>
      </w: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>Зрительское жюри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коллективов. Каждый коллектив выделяет одного человека в состав данного жюри. По итогам работы зрительского жюри вручается «Приз зрительских симпатий»</w:t>
      </w:r>
    </w:p>
    <w:p w:rsidR="00984E1D" w:rsidRPr="00984E1D" w:rsidRDefault="00984E1D" w:rsidP="00984E1D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Pr="00984E1D" w:rsidRDefault="00984E1D" w:rsidP="00984E1D">
      <w:pPr>
        <w:pStyle w:val="ac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b/>
          <w:sz w:val="28"/>
          <w:szCs w:val="28"/>
        </w:rPr>
        <w:t>Поощрение и награждение участников фестиваля</w:t>
      </w:r>
    </w:p>
    <w:p w:rsid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Главный приз фестиваля – Гран-при. Он присуждается отдельному исполнителю либо коллективу, показавшему наивысший творческий результат.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Призовой фонд составляет 150 000 рублей.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E1D" w:rsidRPr="00984E1D" w:rsidRDefault="00984E1D" w:rsidP="00984E1D">
      <w:pPr>
        <w:pStyle w:val="ac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Гран-при является единым для всех номинаций фестиваля.  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По отдельным номинациям фестиваля, в каждой номинации предусмотрены три призовых места, несколько специальных призов.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Победители фестиваля в каждой номинации награждаются дипломами, призами.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Все участники фестиваля получают диплом участника,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сертификат,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творческих коллективов получают благодарственные письма</w:t>
      </w:r>
      <w:r>
        <w:rPr>
          <w:rFonts w:ascii="Times New Roman" w:eastAsia="Times New Roman" w:hAnsi="Times New Roman" w:cs="Times New Roman"/>
          <w:sz w:val="28"/>
          <w:szCs w:val="28"/>
        </w:rPr>
        <w:t>, сертификаты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7.6. При возникновении ситуации, когда нет достойных претендентов на Гран-при и призовые 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решению Жюри),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они не присуждаются.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7.7.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Итоги конкурса и награждение проводятся по всем номинациям раздельно с учетом возрастных категорий и предусматривают присуждения звания обладателя Гран-при, «Лучшая мужская роль», «Лучшая женская роль», лауреатов трех призовых мест (I, II, III степень), дипломантов (I, II, III степень), диплома участника.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7.8.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4E1D">
        <w:rPr>
          <w:rFonts w:ascii="Times New Roman" w:eastAsia="Times New Roman" w:hAnsi="Times New Roman" w:cs="Times New Roman"/>
          <w:sz w:val="28"/>
          <w:szCs w:val="28"/>
        </w:rPr>
        <w:t>По решению жюри могут быть вручены специальные дипломы: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лучшую режиссерскую работу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лучший сценарий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лучший спектакль и театральную постановку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актерское мастерство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лучшую сценографию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за лучший актерский ансамбль (за слаженную и гармоничную работу в спектакле)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E1D">
        <w:rPr>
          <w:rFonts w:ascii="Times New Roman" w:eastAsia="Times New Roman" w:hAnsi="Times New Roman" w:cs="Times New Roman"/>
          <w:sz w:val="28"/>
          <w:szCs w:val="28"/>
        </w:rPr>
        <w:t>- специальный приз жюри</w:t>
      </w:r>
    </w:p>
    <w:p w:rsidR="00984E1D" w:rsidRPr="00984E1D" w:rsidRDefault="00984E1D" w:rsidP="00984E1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E1D" w:rsidRDefault="00984E1D" w:rsidP="00984E1D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27472B" w:rsidRPr="00984E1D" w:rsidRDefault="00984E1D" w:rsidP="00984E1D">
      <w:pPr>
        <w:pStyle w:val="a8"/>
        <w:numPr>
          <w:ilvl w:val="0"/>
          <w:numId w:val="3"/>
        </w:num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84E1D">
        <w:rPr>
          <w:rFonts w:ascii="Times New Roman" w:eastAsia="Times New Roman" w:hAnsi="Times New Roman" w:cs="Times New Roman"/>
          <w:b/>
          <w:color w:val="000000"/>
          <w:sz w:val="28"/>
        </w:rPr>
        <w:t>Стоимость участия в Фестивале</w:t>
      </w:r>
    </w:p>
    <w:p w:rsidR="0027472B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 </w:t>
      </w:r>
      <w:r w:rsidRPr="00984E1D">
        <w:rPr>
          <w:rFonts w:ascii="Times New Roman" w:eastAsia="Times New Roman" w:hAnsi="Times New Roman" w:cs="Times New Roman"/>
          <w:sz w:val="28"/>
        </w:rPr>
        <w:t>Руководителю коллектива (один человек) путевка предоставляется бесплатно.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8.1.2. </w:t>
      </w:r>
      <w:r w:rsidRPr="00984E1D">
        <w:rPr>
          <w:rFonts w:ascii="Times New Roman" w:eastAsia="Times New Roman" w:hAnsi="Times New Roman" w:cs="Times New Roman"/>
          <w:sz w:val="28"/>
        </w:rPr>
        <w:t>Стоимость участия в Очном этапе Фестиваля составляет 17 500 рублей с чело</w:t>
      </w:r>
      <w:r>
        <w:rPr>
          <w:rFonts w:ascii="Times New Roman" w:eastAsia="Times New Roman" w:hAnsi="Times New Roman" w:cs="Times New Roman"/>
          <w:sz w:val="28"/>
        </w:rPr>
        <w:t>века.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8.2.1. </w:t>
      </w:r>
      <w:r w:rsidRPr="00984E1D">
        <w:rPr>
          <w:rFonts w:ascii="Times New Roman" w:eastAsia="Times New Roman" w:hAnsi="Times New Roman" w:cs="Times New Roman"/>
          <w:sz w:val="28"/>
        </w:rPr>
        <w:t>В стоимость включено: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-проживание</w:t>
      </w:r>
      <w:r>
        <w:rPr>
          <w:rFonts w:ascii="Times New Roman" w:eastAsia="Times New Roman" w:hAnsi="Times New Roman" w:cs="Times New Roman"/>
          <w:sz w:val="28"/>
        </w:rPr>
        <w:t xml:space="preserve"> в санатории и трехразовое питание,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lastRenderedPageBreak/>
        <w:t>-участие во всех мастер-классах, семинара</w:t>
      </w:r>
      <w:r>
        <w:rPr>
          <w:rFonts w:ascii="Times New Roman" w:eastAsia="Times New Roman" w:hAnsi="Times New Roman" w:cs="Times New Roman"/>
          <w:sz w:val="28"/>
        </w:rPr>
        <w:t>х и других мероприятиях проекта,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-получение дипломов и сертификатов;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получение </w:t>
      </w:r>
      <w:r w:rsidRPr="00984E1D">
        <w:rPr>
          <w:rFonts w:ascii="Times New Roman" w:eastAsia="Times New Roman" w:hAnsi="Times New Roman" w:cs="Times New Roman"/>
          <w:sz w:val="28"/>
        </w:rPr>
        <w:t>кубки, призы, подарки;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-п</w:t>
      </w:r>
      <w:r>
        <w:rPr>
          <w:rFonts w:ascii="Times New Roman" w:eastAsia="Times New Roman" w:hAnsi="Times New Roman" w:cs="Times New Roman"/>
          <w:sz w:val="28"/>
        </w:rPr>
        <w:t>осещение всех вечеринок проекта.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-организационный взнос за участие в одной номинации,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*</w:t>
      </w:r>
      <w:r w:rsidRPr="00984E1D">
        <w:rPr>
          <w:rFonts w:ascii="Times New Roman" w:eastAsia="Times New Roman" w:hAnsi="Times New Roman" w:cs="Times New Roman"/>
          <w:sz w:val="28"/>
        </w:rPr>
        <w:t xml:space="preserve"> Расчёт организационного взноса: взнос за участие в одной номинации включен в основной платеж 17500 рублей. За участие в дополнительных номинациях взнос составляет 800 рублей с одного человека.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8.2.2.</w:t>
      </w:r>
      <w:r w:rsidRPr="00984E1D">
        <w:rPr>
          <w:rFonts w:ascii="Times New Roman" w:eastAsia="Times New Roman" w:hAnsi="Times New Roman" w:cs="Times New Roman"/>
          <w:sz w:val="28"/>
        </w:rPr>
        <w:t xml:space="preserve">При подаче заявки вносится предоплата в размере 10% от стоимости путевки, является обязательной. 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8.2.3.</w:t>
      </w:r>
      <w:r w:rsidRPr="00984E1D">
        <w:rPr>
          <w:rFonts w:ascii="Times New Roman" w:eastAsia="Times New Roman" w:hAnsi="Times New Roman" w:cs="Times New Roman"/>
          <w:sz w:val="28"/>
        </w:rPr>
        <w:t xml:space="preserve">Оставшаяся сумма (90% стоимости путевки), производится </w:t>
      </w:r>
      <w:r w:rsidRPr="00984E1D">
        <w:rPr>
          <w:rFonts w:ascii="Times New Roman" w:eastAsia="Times New Roman" w:hAnsi="Times New Roman" w:cs="Times New Roman"/>
          <w:b/>
          <w:sz w:val="28"/>
        </w:rPr>
        <w:t>согласно договору и выставленного счета</w:t>
      </w:r>
      <w:r w:rsidRPr="00984E1D">
        <w:rPr>
          <w:rFonts w:ascii="Times New Roman" w:eastAsia="Times New Roman" w:hAnsi="Times New Roman" w:cs="Times New Roman"/>
          <w:sz w:val="28"/>
        </w:rPr>
        <w:t>, не позднее 27 октября 2018 г.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8.2.4.</w:t>
      </w:r>
      <w:r w:rsidRPr="00984E1D">
        <w:rPr>
          <w:rFonts w:ascii="Times New Roman" w:eastAsia="Times New Roman" w:hAnsi="Times New Roman" w:cs="Times New Roman"/>
          <w:sz w:val="28"/>
        </w:rPr>
        <w:t>Допускается участие коллективов и солистов, проживающих в городах проведения фестиваля или близлежащих городах, на условиях самостоятельного проживания, питания и транспортировки участников к месту выступления. Заявки от таких участников удовлетворяются согласно квотам: не более двух солистов от одного учреждения и не более двух участий от каждого коллектива (без ограничений количества коллективов от одного учрежде</w:t>
      </w:r>
      <w:r>
        <w:rPr>
          <w:rFonts w:ascii="Times New Roman" w:eastAsia="Times New Roman" w:hAnsi="Times New Roman" w:cs="Times New Roman"/>
          <w:sz w:val="28"/>
        </w:rPr>
        <w:t xml:space="preserve">ния). Такие участники платят </w:t>
      </w:r>
      <w:r w:rsidRPr="00984E1D">
        <w:rPr>
          <w:rFonts w:ascii="Times New Roman" w:eastAsia="Times New Roman" w:hAnsi="Times New Roman" w:cs="Times New Roman"/>
          <w:sz w:val="28"/>
        </w:rPr>
        <w:t>взнос в сумме 1500 рублей. </w:t>
      </w:r>
    </w:p>
    <w:p w:rsidR="00984E1D" w:rsidRP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8.2.5.</w:t>
      </w:r>
      <w:r w:rsidRPr="00984E1D">
        <w:rPr>
          <w:rFonts w:ascii="Times New Roman" w:eastAsia="Times New Roman" w:hAnsi="Times New Roman" w:cs="Times New Roman"/>
          <w:sz w:val="28"/>
        </w:rPr>
        <w:t>Трансфер до места проведения фестиваля, оплачивается отдельно и обсуждается индивидуально.</w:t>
      </w:r>
    </w:p>
    <w:p w:rsidR="00984E1D" w:rsidRDefault="00984E1D" w:rsidP="00984E1D">
      <w:pPr>
        <w:suppressAutoHyphens/>
        <w:jc w:val="both"/>
        <w:rPr>
          <w:rFonts w:ascii="Times New Roman" w:eastAsia="Times New Roman" w:hAnsi="Times New Roman" w:cs="Times New Roman"/>
          <w:sz w:val="28"/>
        </w:rPr>
      </w:pPr>
    </w:p>
    <w:p w:rsidR="00B77F0F" w:rsidRPr="00984E1D" w:rsidRDefault="00984E1D" w:rsidP="00952C2B">
      <w:pPr>
        <w:pStyle w:val="a8"/>
        <w:numPr>
          <w:ilvl w:val="0"/>
          <w:numId w:val="3"/>
        </w:numPr>
        <w:suppressAutoHyphens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Контакты</w:t>
      </w:r>
    </w:p>
    <w:p w:rsidR="0027472B" w:rsidRPr="00984E1D" w:rsidRDefault="00235861" w:rsidP="00984E1D">
      <w:pPr>
        <w:suppressAutoHyphens/>
        <w:rPr>
          <w:rFonts w:ascii="Times New Roman" w:eastAsia="Times New Roman" w:hAnsi="Times New Roman" w:cs="Times New Roman"/>
          <w:sz w:val="28"/>
          <w:lang w:val="en-US"/>
        </w:rPr>
      </w:pPr>
      <w:r w:rsidRPr="00984E1D">
        <w:rPr>
          <w:rFonts w:ascii="Times New Roman" w:eastAsia="Times New Roman" w:hAnsi="Times New Roman" w:cs="Times New Roman"/>
          <w:sz w:val="28"/>
          <w:lang w:val="en-US"/>
        </w:rPr>
        <w:t xml:space="preserve">E-mail:  </w:t>
      </w:r>
      <w:r w:rsidRPr="00984E1D">
        <w:rPr>
          <w:rFonts w:ascii="Times New Roman" w:eastAsia="Times New Roman" w:hAnsi="Times New Roman" w:cs="Times New Roman"/>
          <w:color w:val="1F497D"/>
          <w:sz w:val="28"/>
          <w:lang w:val="en-US"/>
        </w:rPr>
        <w:t>tlaboratoriya@bk.ru</w:t>
      </w:r>
    </w:p>
    <w:p w:rsidR="0027472B" w:rsidRPr="00984E1D" w:rsidRDefault="00235861" w:rsidP="00984E1D">
      <w:pPr>
        <w:suppressAutoHyphens/>
        <w:spacing w:after="120"/>
        <w:ind w:right="850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color w:val="000000"/>
          <w:sz w:val="28"/>
        </w:rPr>
        <w:t xml:space="preserve">Тел.:  +7-988-525-9101 (Павел Васильевич)     </w:t>
      </w:r>
    </w:p>
    <w:p w:rsidR="001F6682" w:rsidRPr="00984E1D" w:rsidRDefault="00235861" w:rsidP="00984E1D">
      <w:pPr>
        <w:tabs>
          <w:tab w:val="center" w:pos="8363"/>
        </w:tabs>
        <w:suppressAutoHyphens/>
        <w:spacing w:after="120"/>
        <w:ind w:right="-143"/>
        <w:rPr>
          <w:rFonts w:ascii="Times New Roman" w:eastAsia="Times New Roman" w:hAnsi="Times New Roman" w:cs="Times New Roman"/>
          <w:color w:val="4472C4" w:themeColor="accent1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>Подробнее на сайте:</w:t>
      </w:r>
      <w:r w:rsidR="004005CF" w:rsidRPr="00984E1D">
        <w:rPr>
          <w:rFonts w:ascii="Times New Roman" w:eastAsia="Times New Roman" w:hAnsi="Times New Roman" w:cs="Times New Roman"/>
          <w:sz w:val="28"/>
        </w:rPr>
        <w:t xml:space="preserve"> </w:t>
      </w:r>
      <w:hyperlink r:id="rId7" w:history="1">
        <w:r w:rsidR="001F6682" w:rsidRPr="00984E1D">
          <w:rPr>
            <w:rStyle w:val="a9"/>
            <w:rFonts w:ascii="Times New Roman" w:eastAsia="Times New Roman" w:hAnsi="Times New Roman" w:cs="Times New Roman"/>
            <w:sz w:val="28"/>
            <w:lang w:val="en-US"/>
          </w:rPr>
          <w:t>www</w:t>
        </w:r>
        <w:r w:rsidR="001F6682" w:rsidRPr="00984E1D">
          <w:rPr>
            <w:rStyle w:val="a9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1F6682" w:rsidRPr="00984E1D">
          <w:rPr>
            <w:rStyle w:val="a9"/>
            <w:rFonts w:ascii="Times New Roman" w:eastAsia="Times New Roman" w:hAnsi="Times New Roman" w:cs="Times New Roman"/>
            <w:sz w:val="28"/>
            <w:lang w:val="en-US"/>
          </w:rPr>
          <w:t>tlaboratoriya</w:t>
        </w:r>
        <w:proofErr w:type="spellEnd"/>
        <w:r w:rsidR="001F6682" w:rsidRPr="00984E1D">
          <w:rPr>
            <w:rStyle w:val="a9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1F6682" w:rsidRPr="00984E1D">
          <w:rPr>
            <w:rStyle w:val="a9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984E1D" w:rsidRPr="00984E1D" w:rsidRDefault="001F6682" w:rsidP="00984E1D">
      <w:pPr>
        <w:tabs>
          <w:tab w:val="center" w:pos="8363"/>
        </w:tabs>
        <w:suppressAutoHyphens/>
        <w:spacing w:after="120"/>
        <w:ind w:right="-143" w:hanging="1276"/>
        <w:rPr>
          <w:rFonts w:ascii="Times New Roman" w:eastAsia="Times New Roman" w:hAnsi="Times New Roman" w:cs="Times New Roman"/>
          <w:sz w:val="28"/>
        </w:rPr>
      </w:pPr>
      <w:r w:rsidRPr="00984E1D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984E1D">
        <w:rPr>
          <w:rFonts w:ascii="Times New Roman" w:eastAsia="Times New Roman" w:hAnsi="Times New Roman" w:cs="Times New Roman"/>
          <w:sz w:val="28"/>
        </w:rPr>
        <w:t xml:space="preserve"> </w:t>
      </w:r>
      <w:r w:rsidR="00984E1D" w:rsidRPr="00984E1D">
        <w:rPr>
          <w:rFonts w:ascii="Times New Roman" w:eastAsia="Times New Roman" w:hAnsi="Times New Roman" w:cs="Times New Roman"/>
          <w:sz w:val="28"/>
        </w:rPr>
        <w:t>Форма</w:t>
      </w:r>
      <w:r w:rsidR="00235861" w:rsidRPr="00984E1D">
        <w:rPr>
          <w:rFonts w:ascii="Times New Roman" w:eastAsia="Times New Roman" w:hAnsi="Times New Roman" w:cs="Times New Roman"/>
          <w:sz w:val="28"/>
        </w:rPr>
        <w:t xml:space="preserve"> заявки: </w:t>
      </w:r>
      <w:hyperlink r:id="rId8" w:history="1">
        <w:r w:rsidRPr="00984E1D">
          <w:rPr>
            <w:rStyle w:val="a9"/>
            <w:rFonts w:ascii="Times New Roman" w:eastAsia="Times New Roman" w:hAnsi="Times New Roman" w:cs="Times New Roman"/>
            <w:sz w:val="28"/>
          </w:rPr>
          <w:t>www.</w:t>
        </w:r>
        <w:r w:rsidRPr="00984E1D">
          <w:rPr>
            <w:rStyle w:val="a9"/>
            <w:rFonts w:ascii="Times New Roman" w:eastAsia="Times New Roman" w:hAnsi="Times New Roman" w:cs="Times New Roman"/>
            <w:sz w:val="28"/>
            <w:lang w:val="en-US"/>
          </w:rPr>
          <w:t>tlaboratoriya</w:t>
        </w:r>
      </w:hyperlink>
      <w:r w:rsidRPr="00984E1D">
        <w:rPr>
          <w:rFonts w:ascii="Times New Roman" w:eastAsia="Times New Roman" w:hAnsi="Times New Roman" w:cs="Times New Roman"/>
          <w:color w:val="1F497D"/>
          <w:sz w:val="28"/>
        </w:rPr>
        <w:t>.</w:t>
      </w:r>
      <w:r w:rsidRPr="00984E1D">
        <w:rPr>
          <w:rFonts w:ascii="Times New Roman" w:eastAsia="Times New Roman" w:hAnsi="Times New Roman" w:cs="Times New Roman"/>
          <w:color w:val="1F497D"/>
          <w:sz w:val="28"/>
          <w:lang w:val="en-US"/>
        </w:rPr>
        <w:t>ru</w:t>
      </w:r>
      <w:r w:rsidR="00235861" w:rsidRPr="00984E1D">
        <w:rPr>
          <w:rFonts w:ascii="Times New Roman" w:eastAsia="Times New Roman" w:hAnsi="Times New Roman" w:cs="Times New Roman"/>
          <w:sz w:val="28"/>
        </w:rPr>
        <w:t xml:space="preserve">  </w:t>
      </w:r>
      <w:r w:rsidRPr="00984E1D">
        <w:rPr>
          <w:rFonts w:ascii="Times New Roman" w:eastAsia="Times New Roman" w:hAnsi="Times New Roman" w:cs="Times New Roman"/>
          <w:sz w:val="28"/>
        </w:rPr>
        <w:t xml:space="preserve">  </w:t>
      </w:r>
    </w:p>
    <w:p w:rsidR="0027472B" w:rsidRPr="001F6682" w:rsidRDefault="00984E1D" w:rsidP="00984E1D">
      <w:pPr>
        <w:tabs>
          <w:tab w:val="center" w:pos="8363"/>
        </w:tabs>
        <w:suppressAutoHyphens/>
        <w:spacing w:after="120"/>
        <w:ind w:right="-143"/>
        <w:rPr>
          <w:rFonts w:ascii="Times New Roman" w:eastAsia="Times New Roman" w:hAnsi="Times New Roman" w:cs="Times New Roman"/>
          <w:b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*</w:t>
      </w:r>
      <w:r w:rsidR="00235861">
        <w:rPr>
          <w:rFonts w:ascii="Times New Roman" w:eastAsia="Times New Roman" w:hAnsi="Times New Roman" w:cs="Times New Roman"/>
          <w:sz w:val="28"/>
        </w:rPr>
        <w:t>Заявка должна быть заполнена печат</w:t>
      </w:r>
      <w:r>
        <w:rPr>
          <w:rFonts w:ascii="Times New Roman" w:eastAsia="Times New Roman" w:hAnsi="Times New Roman" w:cs="Times New Roman"/>
          <w:sz w:val="28"/>
        </w:rPr>
        <w:t xml:space="preserve">ными буквами и содержать точную </w:t>
      </w:r>
      <w:r w:rsidR="00235861">
        <w:rPr>
          <w:rFonts w:ascii="Times New Roman" w:eastAsia="Times New Roman" w:hAnsi="Times New Roman" w:cs="Times New Roman"/>
          <w:sz w:val="28"/>
        </w:rPr>
        <w:t>информацию.</w:t>
      </w:r>
    </w:p>
    <w:p w:rsidR="0027472B" w:rsidRPr="001F6682" w:rsidRDefault="00984E1D" w:rsidP="00984E1D">
      <w:pPr>
        <w:tabs>
          <w:tab w:val="center" w:pos="8363"/>
        </w:tabs>
        <w:suppressAutoHyphens/>
        <w:spacing w:after="120"/>
        <w:ind w:right="60"/>
        <w:rPr>
          <w:rFonts w:ascii="Times New Roman" w:eastAsia="Times New Roman" w:hAnsi="Times New Roman" w:cs="Times New Roman"/>
          <w:b/>
          <w:sz w:val="28"/>
        </w:rPr>
      </w:pPr>
      <w:r w:rsidRPr="00984E1D">
        <w:rPr>
          <w:rFonts w:ascii="Times New Roman" w:eastAsia="Times New Roman" w:hAnsi="Times New Roman" w:cs="Times New Roman"/>
          <w:b/>
          <w:sz w:val="28"/>
        </w:rPr>
        <w:t>*</w:t>
      </w:r>
      <w:r>
        <w:rPr>
          <w:rFonts w:ascii="Times New Roman" w:eastAsia="Times New Roman" w:hAnsi="Times New Roman" w:cs="Times New Roman"/>
          <w:sz w:val="28"/>
        </w:rPr>
        <w:t>Официальная Заявка н</w:t>
      </w:r>
      <w:r w:rsidR="00235861">
        <w:rPr>
          <w:rFonts w:ascii="Times New Roman" w:eastAsia="Times New Roman" w:hAnsi="Times New Roman" w:cs="Times New Roman"/>
          <w:sz w:val="28"/>
        </w:rPr>
        <w:t xml:space="preserve">а участие </w:t>
      </w:r>
      <w:r>
        <w:rPr>
          <w:rFonts w:ascii="Times New Roman" w:eastAsia="Times New Roman" w:hAnsi="Times New Roman" w:cs="Times New Roman"/>
          <w:sz w:val="28"/>
        </w:rPr>
        <w:t>и сопроводительные материалы (видео) должны</w:t>
      </w:r>
      <w:r w:rsidR="00235861">
        <w:rPr>
          <w:rFonts w:ascii="Times New Roman" w:eastAsia="Times New Roman" w:hAnsi="Times New Roman" w:cs="Times New Roman"/>
          <w:sz w:val="28"/>
        </w:rPr>
        <w:t xml:space="preserve"> быть </w:t>
      </w:r>
      <w:r>
        <w:rPr>
          <w:rFonts w:ascii="Times New Roman" w:eastAsia="Times New Roman" w:hAnsi="Times New Roman" w:cs="Times New Roman"/>
          <w:sz w:val="28"/>
        </w:rPr>
        <w:t>направлены на электронный адрес</w:t>
      </w:r>
      <w:r w:rsidR="0023586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35861">
        <w:rPr>
          <w:rFonts w:ascii="Cambria" w:eastAsia="Cambria" w:hAnsi="Cambria" w:cs="Cambria"/>
          <w:b/>
          <w:color w:val="1F497D"/>
          <w:sz w:val="26"/>
        </w:rPr>
        <w:t>tlaboratoriya@bk.ru</w:t>
      </w:r>
    </w:p>
    <w:p w:rsidR="0027472B" w:rsidRDefault="0027472B" w:rsidP="00984E1D">
      <w:pPr>
        <w:suppressAutoHyphens/>
        <w:jc w:val="both"/>
        <w:rPr>
          <w:rFonts w:ascii="Times New Roman" w:eastAsia="Times New Roman" w:hAnsi="Times New Roman" w:cs="Times New Roman"/>
          <w:b/>
          <w:sz w:val="26"/>
        </w:rPr>
      </w:pPr>
    </w:p>
    <w:sectPr w:rsidR="0027472B" w:rsidSect="00314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20" w:rsidRDefault="00512F20" w:rsidP="00E73670">
      <w:r>
        <w:separator/>
      </w:r>
    </w:p>
  </w:endnote>
  <w:endnote w:type="continuationSeparator" w:id="0">
    <w:p w:rsidR="00512F20" w:rsidRDefault="00512F20" w:rsidP="00E7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F8" w:rsidRDefault="00205C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3827"/>
      <w:docPartObj>
        <w:docPartGallery w:val="Page Numbers (Bottom of Page)"/>
        <w:docPartUnique/>
      </w:docPartObj>
    </w:sdtPr>
    <w:sdtEndPr/>
    <w:sdtContent>
      <w:p w:rsidR="00205CF8" w:rsidRDefault="00205C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EE">
          <w:rPr>
            <w:noProof/>
          </w:rPr>
          <w:t>1</w:t>
        </w:r>
        <w:r>
          <w:fldChar w:fldCharType="end"/>
        </w:r>
      </w:p>
    </w:sdtContent>
  </w:sdt>
  <w:p w:rsidR="00205CF8" w:rsidRDefault="00205C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F8" w:rsidRDefault="00205C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20" w:rsidRDefault="00512F20" w:rsidP="00E73670">
      <w:r>
        <w:separator/>
      </w:r>
    </w:p>
  </w:footnote>
  <w:footnote w:type="continuationSeparator" w:id="0">
    <w:p w:rsidR="00512F20" w:rsidRDefault="00512F20" w:rsidP="00E73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F8" w:rsidRDefault="00205C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F8" w:rsidRDefault="00205C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F8" w:rsidRDefault="00205C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229"/>
    <w:multiLevelType w:val="hybridMultilevel"/>
    <w:tmpl w:val="6504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0DDB"/>
    <w:multiLevelType w:val="hybridMultilevel"/>
    <w:tmpl w:val="BC4A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2533"/>
    <w:multiLevelType w:val="multilevel"/>
    <w:tmpl w:val="9656F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5B7F55"/>
    <w:multiLevelType w:val="multilevel"/>
    <w:tmpl w:val="5252AEF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D960F1"/>
    <w:multiLevelType w:val="multilevel"/>
    <w:tmpl w:val="333E3574"/>
    <w:lvl w:ilvl="0">
      <w:start w:val="7"/>
      <w:numFmt w:val="decimal"/>
      <w:lvlText w:val="%1."/>
      <w:lvlJc w:val="left"/>
      <w:pPr>
        <w:ind w:left="227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8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1800"/>
      </w:pPr>
      <w:rPr>
        <w:rFonts w:cs="Times New Roman" w:hint="default"/>
      </w:rPr>
    </w:lvl>
  </w:abstractNum>
  <w:abstractNum w:abstractNumId="5">
    <w:nsid w:val="352744D2"/>
    <w:multiLevelType w:val="hybridMultilevel"/>
    <w:tmpl w:val="DFE6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C36C9"/>
    <w:multiLevelType w:val="hybridMultilevel"/>
    <w:tmpl w:val="D15E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1575C"/>
    <w:multiLevelType w:val="multilevel"/>
    <w:tmpl w:val="88F2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32C5F8D"/>
    <w:multiLevelType w:val="hybridMultilevel"/>
    <w:tmpl w:val="77D8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54300"/>
    <w:multiLevelType w:val="hybridMultilevel"/>
    <w:tmpl w:val="7A7E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116A2"/>
    <w:multiLevelType w:val="hybridMultilevel"/>
    <w:tmpl w:val="7388A71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2B"/>
    <w:rsid w:val="00010073"/>
    <w:rsid w:val="00024914"/>
    <w:rsid w:val="0009341B"/>
    <w:rsid w:val="0015322A"/>
    <w:rsid w:val="00157561"/>
    <w:rsid w:val="00187154"/>
    <w:rsid w:val="00196CA0"/>
    <w:rsid w:val="001E6040"/>
    <w:rsid w:val="001F6682"/>
    <w:rsid w:val="00205CF8"/>
    <w:rsid w:val="00235861"/>
    <w:rsid w:val="00244065"/>
    <w:rsid w:val="0027472B"/>
    <w:rsid w:val="002C64DA"/>
    <w:rsid w:val="002D266B"/>
    <w:rsid w:val="002E3453"/>
    <w:rsid w:val="0031127A"/>
    <w:rsid w:val="00314669"/>
    <w:rsid w:val="00380209"/>
    <w:rsid w:val="003949AD"/>
    <w:rsid w:val="004005CF"/>
    <w:rsid w:val="00435C86"/>
    <w:rsid w:val="00443E64"/>
    <w:rsid w:val="00470294"/>
    <w:rsid w:val="004A041D"/>
    <w:rsid w:val="004B7650"/>
    <w:rsid w:val="004E7D65"/>
    <w:rsid w:val="004F5245"/>
    <w:rsid w:val="00503628"/>
    <w:rsid w:val="00512F20"/>
    <w:rsid w:val="00513163"/>
    <w:rsid w:val="00552BDF"/>
    <w:rsid w:val="00596B0E"/>
    <w:rsid w:val="005D1D28"/>
    <w:rsid w:val="005F6F9A"/>
    <w:rsid w:val="006006E4"/>
    <w:rsid w:val="00601B25"/>
    <w:rsid w:val="0060506C"/>
    <w:rsid w:val="00662CB3"/>
    <w:rsid w:val="00665FF7"/>
    <w:rsid w:val="006C0B55"/>
    <w:rsid w:val="006E0D42"/>
    <w:rsid w:val="007037F1"/>
    <w:rsid w:val="007364A3"/>
    <w:rsid w:val="00760104"/>
    <w:rsid w:val="00783937"/>
    <w:rsid w:val="007E10E2"/>
    <w:rsid w:val="007E3F38"/>
    <w:rsid w:val="008A31F4"/>
    <w:rsid w:val="008F13F4"/>
    <w:rsid w:val="009328EA"/>
    <w:rsid w:val="00952C2B"/>
    <w:rsid w:val="00984E1D"/>
    <w:rsid w:val="009B07F8"/>
    <w:rsid w:val="00A113CB"/>
    <w:rsid w:val="00A37348"/>
    <w:rsid w:val="00A37709"/>
    <w:rsid w:val="00A519C0"/>
    <w:rsid w:val="00A7688F"/>
    <w:rsid w:val="00AF20A6"/>
    <w:rsid w:val="00B12CDC"/>
    <w:rsid w:val="00B15011"/>
    <w:rsid w:val="00B17EB6"/>
    <w:rsid w:val="00B21A4F"/>
    <w:rsid w:val="00B77F0F"/>
    <w:rsid w:val="00BC2FD8"/>
    <w:rsid w:val="00BD365D"/>
    <w:rsid w:val="00BD3C31"/>
    <w:rsid w:val="00C465F9"/>
    <w:rsid w:val="00C562ED"/>
    <w:rsid w:val="00C87B2E"/>
    <w:rsid w:val="00CB2808"/>
    <w:rsid w:val="00CD05F6"/>
    <w:rsid w:val="00D57725"/>
    <w:rsid w:val="00DF5935"/>
    <w:rsid w:val="00E12E29"/>
    <w:rsid w:val="00E217FD"/>
    <w:rsid w:val="00E43688"/>
    <w:rsid w:val="00E536EE"/>
    <w:rsid w:val="00E60CE1"/>
    <w:rsid w:val="00E611FB"/>
    <w:rsid w:val="00E73670"/>
    <w:rsid w:val="00EA6584"/>
    <w:rsid w:val="00EB415A"/>
    <w:rsid w:val="00F21F4E"/>
    <w:rsid w:val="00F324E5"/>
    <w:rsid w:val="00F35F34"/>
    <w:rsid w:val="00F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F00D1F4-33FF-4115-B24E-A00B1F8D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9AD"/>
    <w:rPr>
      <w:b/>
      <w:bCs/>
    </w:rPr>
  </w:style>
  <w:style w:type="paragraph" w:styleId="a4">
    <w:name w:val="header"/>
    <w:basedOn w:val="a"/>
    <w:link w:val="a5"/>
    <w:uiPriority w:val="99"/>
    <w:unhideWhenUsed/>
    <w:rsid w:val="00E736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3670"/>
  </w:style>
  <w:style w:type="paragraph" w:styleId="a6">
    <w:name w:val="footer"/>
    <w:basedOn w:val="a"/>
    <w:link w:val="a7"/>
    <w:uiPriority w:val="99"/>
    <w:unhideWhenUsed/>
    <w:rsid w:val="00E736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3670"/>
  </w:style>
  <w:style w:type="paragraph" w:styleId="a8">
    <w:name w:val="List Paragraph"/>
    <w:basedOn w:val="a"/>
    <w:uiPriority w:val="34"/>
    <w:qFormat/>
    <w:rsid w:val="00A113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113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13CB"/>
    <w:rPr>
      <w:color w:val="808080"/>
      <w:shd w:val="clear" w:color="auto" w:fill="E6E6E6"/>
    </w:rPr>
  </w:style>
  <w:style w:type="paragraph" w:styleId="aa">
    <w:name w:val="Normal (Web)"/>
    <w:basedOn w:val="a"/>
    <w:uiPriority w:val="99"/>
    <w:unhideWhenUsed/>
    <w:rsid w:val="001871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98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84E1D"/>
  </w:style>
  <w:style w:type="character" w:styleId="ad">
    <w:name w:val="line number"/>
    <w:basedOn w:val="a0"/>
    <w:uiPriority w:val="99"/>
    <w:semiHidden/>
    <w:unhideWhenUsed/>
    <w:rsid w:val="0020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aboratoriy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laboratoriy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MC</cp:lastModifiedBy>
  <cp:revision>3</cp:revision>
  <dcterms:created xsi:type="dcterms:W3CDTF">2018-08-03T09:52:00Z</dcterms:created>
  <dcterms:modified xsi:type="dcterms:W3CDTF">2018-08-03T10:03:00Z</dcterms:modified>
</cp:coreProperties>
</file>